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056FD" w14:textId="77777777" w:rsidR="00884798" w:rsidRDefault="00884798" w:rsidP="00884798">
      <w:pPr>
        <w:keepNext/>
        <w:autoSpaceDE w:val="0"/>
        <w:autoSpaceDN w:val="0"/>
        <w:adjustRightInd w:val="0"/>
        <w:spacing w:after="0" w:line="240" w:lineRule="auto"/>
        <w:rPr>
          <w:rFonts w:ascii="Arial" w:hAnsi="Arial" w:cs="Arial"/>
          <w:b/>
          <w:bCs/>
        </w:rPr>
      </w:pPr>
      <w:r>
        <w:rPr>
          <w:rFonts w:ascii="Arial" w:hAnsi="Arial" w:cs="Arial"/>
          <w:b/>
          <w:bCs/>
        </w:rPr>
        <w:t>Men's Health and Fertility Lifestyle Information</w:t>
      </w:r>
    </w:p>
    <w:p w14:paraId="3C85F2EA" w14:textId="77777777" w:rsidR="00884798" w:rsidRDefault="00884798" w:rsidP="00884798">
      <w:pPr>
        <w:autoSpaceDE w:val="0"/>
        <w:autoSpaceDN w:val="0"/>
        <w:adjustRightInd w:val="0"/>
        <w:spacing w:after="0" w:line="240" w:lineRule="auto"/>
        <w:rPr>
          <w:rFonts w:ascii="Arial" w:hAnsi="Arial" w:cs="Arial"/>
          <w:b/>
          <w:bCs/>
        </w:rPr>
      </w:pPr>
    </w:p>
    <w:p w14:paraId="79C4CE06" w14:textId="77777777" w:rsidR="00884798" w:rsidRDefault="00884798" w:rsidP="00884798">
      <w:pPr>
        <w:autoSpaceDE w:val="0"/>
        <w:autoSpaceDN w:val="0"/>
        <w:adjustRightInd w:val="0"/>
        <w:spacing w:after="0" w:line="240" w:lineRule="auto"/>
        <w:rPr>
          <w:rFonts w:ascii="Arial" w:hAnsi="Arial" w:cs="Arial"/>
          <w:b/>
          <w:bCs/>
        </w:rPr>
      </w:pPr>
      <w:r>
        <w:rPr>
          <w:rFonts w:ascii="Arial" w:hAnsi="Arial" w:cs="Arial"/>
          <w:b/>
          <w:bCs/>
        </w:rPr>
        <w:t xml:space="preserve">Patients with infertility can have some control of their reproductive function by living healthy lifestyles. "Negative" lifestyles can contribute to infertility. There is medical evidence supporting these lifestyle recommendations. </w:t>
      </w:r>
    </w:p>
    <w:p w14:paraId="0E20C647" w14:textId="77777777" w:rsidR="00884798" w:rsidRDefault="00884798" w:rsidP="00884798">
      <w:pPr>
        <w:autoSpaceDE w:val="0"/>
        <w:autoSpaceDN w:val="0"/>
        <w:adjustRightInd w:val="0"/>
        <w:spacing w:after="0" w:line="240" w:lineRule="auto"/>
        <w:rPr>
          <w:rFonts w:ascii="Arial" w:hAnsi="Arial" w:cs="Arial"/>
          <w:b/>
          <w:bCs/>
        </w:rPr>
      </w:pPr>
      <w:r>
        <w:rPr>
          <w:rFonts w:ascii="Arial" w:hAnsi="Arial" w:cs="Arial"/>
          <w:b/>
          <w:bCs/>
        </w:rPr>
        <w:t xml:space="preserve">Tips </w:t>
      </w:r>
    </w:p>
    <w:p w14:paraId="1A633C48" w14:textId="77777777" w:rsidR="00884798" w:rsidRDefault="00884798" w:rsidP="00884798">
      <w:pPr>
        <w:numPr>
          <w:ilvl w:val="0"/>
          <w:numId w:val="1"/>
        </w:numPr>
        <w:tabs>
          <w:tab w:val="left" w:pos="720"/>
        </w:tabs>
        <w:autoSpaceDE w:val="0"/>
        <w:autoSpaceDN w:val="0"/>
        <w:adjustRightInd w:val="0"/>
        <w:spacing w:after="0" w:line="240" w:lineRule="auto"/>
        <w:rPr>
          <w:rFonts w:ascii="Arial" w:hAnsi="Arial" w:cs="Arial"/>
        </w:rPr>
      </w:pPr>
      <w:r>
        <w:rPr>
          <w:rFonts w:ascii="Arial" w:hAnsi="Arial" w:cs="Arial"/>
        </w:rPr>
        <w:t>Males should avoid excessive heat (jacuzzi, saunas, hot tubs, etc.)</w:t>
      </w:r>
    </w:p>
    <w:p w14:paraId="6C0C4941" w14:textId="77777777" w:rsidR="00884798" w:rsidRDefault="00884798" w:rsidP="00884798">
      <w:pPr>
        <w:numPr>
          <w:ilvl w:val="0"/>
          <w:numId w:val="1"/>
        </w:numPr>
        <w:tabs>
          <w:tab w:val="left" w:pos="720"/>
        </w:tabs>
        <w:autoSpaceDE w:val="0"/>
        <w:autoSpaceDN w:val="0"/>
        <w:adjustRightInd w:val="0"/>
        <w:spacing w:after="0" w:line="240" w:lineRule="auto"/>
        <w:rPr>
          <w:rFonts w:ascii="Arial" w:hAnsi="Arial" w:cs="Arial"/>
        </w:rPr>
      </w:pPr>
      <w:r>
        <w:rPr>
          <w:rFonts w:ascii="Arial" w:hAnsi="Arial" w:cs="Arial"/>
        </w:rPr>
        <w:t>Avoid placing laptop computers on lap or placing cellphones in front pants pockets.</w:t>
      </w:r>
    </w:p>
    <w:p w14:paraId="2E633E2C" w14:textId="77777777" w:rsidR="00884798" w:rsidRDefault="00884798" w:rsidP="00884798">
      <w:pPr>
        <w:numPr>
          <w:ilvl w:val="0"/>
          <w:numId w:val="1"/>
        </w:numPr>
        <w:tabs>
          <w:tab w:val="left" w:pos="720"/>
        </w:tabs>
        <w:autoSpaceDE w:val="0"/>
        <w:autoSpaceDN w:val="0"/>
        <w:adjustRightInd w:val="0"/>
        <w:spacing w:after="0" w:line="240" w:lineRule="auto"/>
        <w:rPr>
          <w:rFonts w:ascii="Arial" w:hAnsi="Arial" w:cs="Arial"/>
        </w:rPr>
      </w:pPr>
      <w:r>
        <w:rPr>
          <w:rFonts w:ascii="Arial" w:hAnsi="Arial" w:cs="Arial"/>
        </w:rPr>
        <w:t>Limit coffee to 20 ounces per day.</w:t>
      </w:r>
    </w:p>
    <w:p w14:paraId="3054E5B1" w14:textId="77777777" w:rsidR="00884798" w:rsidRDefault="00884798" w:rsidP="00884798">
      <w:pPr>
        <w:numPr>
          <w:ilvl w:val="0"/>
          <w:numId w:val="1"/>
        </w:numPr>
        <w:tabs>
          <w:tab w:val="left" w:pos="720"/>
        </w:tabs>
        <w:autoSpaceDE w:val="0"/>
        <w:autoSpaceDN w:val="0"/>
        <w:adjustRightInd w:val="0"/>
        <w:spacing w:after="0" w:line="240" w:lineRule="auto"/>
        <w:rPr>
          <w:rFonts w:ascii="Arial" w:hAnsi="Arial" w:cs="Arial"/>
        </w:rPr>
      </w:pPr>
      <w:r>
        <w:rPr>
          <w:rFonts w:ascii="Arial" w:hAnsi="Arial" w:cs="Arial"/>
        </w:rPr>
        <w:t>Do not smoke.</w:t>
      </w:r>
    </w:p>
    <w:p w14:paraId="43FC8A9F" w14:textId="77777777" w:rsidR="00884798" w:rsidRDefault="00884798" w:rsidP="00884798">
      <w:pPr>
        <w:numPr>
          <w:ilvl w:val="0"/>
          <w:numId w:val="1"/>
        </w:numPr>
        <w:tabs>
          <w:tab w:val="left" w:pos="720"/>
        </w:tabs>
        <w:autoSpaceDE w:val="0"/>
        <w:autoSpaceDN w:val="0"/>
        <w:adjustRightInd w:val="0"/>
        <w:spacing w:after="0" w:line="240" w:lineRule="auto"/>
        <w:rPr>
          <w:rFonts w:ascii="Arial" w:hAnsi="Arial" w:cs="Arial"/>
        </w:rPr>
      </w:pPr>
      <w:r>
        <w:rPr>
          <w:rFonts w:ascii="Arial" w:hAnsi="Arial" w:cs="Arial"/>
        </w:rPr>
        <w:t>Do not use marijuana, cocaine, or other recreational drugs. Marijuana stays in the testes for two weeks, so even using it once every two weeks will have a negative effect.</w:t>
      </w:r>
    </w:p>
    <w:p w14:paraId="4A5ECF00" w14:textId="77777777" w:rsidR="00884798" w:rsidRDefault="00884798" w:rsidP="00884798">
      <w:pPr>
        <w:numPr>
          <w:ilvl w:val="0"/>
          <w:numId w:val="1"/>
        </w:numPr>
        <w:tabs>
          <w:tab w:val="left" w:pos="720"/>
        </w:tabs>
        <w:autoSpaceDE w:val="0"/>
        <w:autoSpaceDN w:val="0"/>
        <w:adjustRightInd w:val="0"/>
        <w:spacing w:after="0" w:line="240" w:lineRule="auto"/>
        <w:rPr>
          <w:rFonts w:ascii="Arial" w:hAnsi="Arial" w:cs="Arial"/>
        </w:rPr>
      </w:pPr>
      <w:r>
        <w:rPr>
          <w:rFonts w:ascii="Arial" w:hAnsi="Arial" w:cs="Arial"/>
        </w:rPr>
        <w:t>Exercise regularly and moderately.</w:t>
      </w:r>
    </w:p>
    <w:p w14:paraId="323819A7" w14:textId="77777777" w:rsidR="00884798" w:rsidRDefault="00884798" w:rsidP="00884798">
      <w:pPr>
        <w:numPr>
          <w:ilvl w:val="0"/>
          <w:numId w:val="1"/>
        </w:numPr>
        <w:tabs>
          <w:tab w:val="left" w:pos="720"/>
        </w:tabs>
        <w:autoSpaceDE w:val="0"/>
        <w:autoSpaceDN w:val="0"/>
        <w:adjustRightInd w:val="0"/>
        <w:spacing w:after="0" w:line="240" w:lineRule="auto"/>
        <w:rPr>
          <w:rFonts w:ascii="Arial" w:hAnsi="Arial" w:cs="Arial"/>
        </w:rPr>
      </w:pPr>
      <w:r>
        <w:rPr>
          <w:rFonts w:ascii="Arial" w:hAnsi="Arial" w:cs="Arial"/>
        </w:rPr>
        <w:t>Drink no more than a total of 6 alcoholic beverages per week (glasses of wine, cans of beer, shots of liquor). Females should abstain from alcohol if pregnant.</w:t>
      </w:r>
    </w:p>
    <w:p w14:paraId="2D3CEFAA" w14:textId="77777777" w:rsidR="00884798" w:rsidRDefault="00884798" w:rsidP="00884798">
      <w:pPr>
        <w:numPr>
          <w:ilvl w:val="0"/>
          <w:numId w:val="1"/>
        </w:numPr>
        <w:tabs>
          <w:tab w:val="left" w:pos="720"/>
        </w:tabs>
        <w:autoSpaceDE w:val="0"/>
        <w:autoSpaceDN w:val="0"/>
        <w:adjustRightInd w:val="0"/>
        <w:spacing w:after="0" w:line="240" w:lineRule="auto"/>
        <w:rPr>
          <w:rFonts w:ascii="Arial" w:hAnsi="Arial" w:cs="Arial"/>
        </w:rPr>
      </w:pPr>
      <w:r>
        <w:rPr>
          <w:rFonts w:ascii="Arial" w:hAnsi="Arial" w:cs="Arial"/>
        </w:rPr>
        <w:t>Have good nutritional habits, especially a diet rich in fresh fruits and leafy vegetables (oranges, tomatoes, peppers, leafy greens – any bright-colored fruit or vegetable), as well as fish (SMASH: salmon, mackerel, anchovies, sardines and herring). Avoid excess of animal fat (red meat, fried food, cheese and whole milk). Diets high in animal fat are associated with a high risk of prostate cancer and heart disease. Meats lower in animal fat include venison, buffalo and grass-fed beef.</w:t>
      </w:r>
    </w:p>
    <w:p w14:paraId="15C317FD" w14:textId="77777777" w:rsidR="00884798" w:rsidRDefault="00884798" w:rsidP="00884798">
      <w:pPr>
        <w:numPr>
          <w:ilvl w:val="0"/>
          <w:numId w:val="1"/>
        </w:numPr>
        <w:tabs>
          <w:tab w:val="left" w:pos="720"/>
        </w:tabs>
        <w:autoSpaceDE w:val="0"/>
        <w:autoSpaceDN w:val="0"/>
        <w:adjustRightInd w:val="0"/>
        <w:spacing w:after="0" w:line="240" w:lineRule="auto"/>
        <w:rPr>
          <w:rFonts w:ascii="Arial" w:hAnsi="Arial" w:cs="Arial"/>
        </w:rPr>
      </w:pPr>
      <w:r>
        <w:rPr>
          <w:rFonts w:ascii="Arial" w:hAnsi="Arial" w:cs="Arial"/>
        </w:rPr>
        <w:t>Be aware of sexual problems and do not hesitate to ask for medical help.</w:t>
      </w:r>
    </w:p>
    <w:p w14:paraId="787C0678" w14:textId="77777777" w:rsidR="00884798" w:rsidRDefault="00884798" w:rsidP="00884798">
      <w:pPr>
        <w:numPr>
          <w:ilvl w:val="0"/>
          <w:numId w:val="1"/>
        </w:numPr>
        <w:tabs>
          <w:tab w:val="left" w:pos="720"/>
        </w:tabs>
        <w:autoSpaceDE w:val="0"/>
        <w:autoSpaceDN w:val="0"/>
        <w:adjustRightInd w:val="0"/>
        <w:spacing w:after="0" w:line="240" w:lineRule="auto"/>
        <w:rPr>
          <w:rFonts w:ascii="Arial" w:hAnsi="Arial" w:cs="Arial"/>
        </w:rPr>
      </w:pPr>
      <w:r>
        <w:rPr>
          <w:rFonts w:ascii="Arial" w:hAnsi="Arial" w:cs="Arial"/>
        </w:rPr>
        <w:t>Seek emotional and/or psychological support; consider meditation to reduce stress.</w:t>
      </w:r>
    </w:p>
    <w:p w14:paraId="49112753" w14:textId="77777777" w:rsidR="00884798" w:rsidRDefault="00884798" w:rsidP="00884798">
      <w:pPr>
        <w:numPr>
          <w:ilvl w:val="0"/>
          <w:numId w:val="1"/>
        </w:numPr>
        <w:tabs>
          <w:tab w:val="left" w:pos="720"/>
        </w:tabs>
        <w:autoSpaceDE w:val="0"/>
        <w:autoSpaceDN w:val="0"/>
        <w:adjustRightInd w:val="0"/>
        <w:spacing w:after="0" w:line="240" w:lineRule="auto"/>
        <w:rPr>
          <w:rFonts w:ascii="Arial" w:hAnsi="Arial" w:cs="Arial"/>
        </w:rPr>
      </w:pPr>
      <w:r>
        <w:rPr>
          <w:rFonts w:ascii="Arial" w:hAnsi="Arial" w:cs="Arial"/>
        </w:rPr>
        <w:t>Do not use finasteride (Propecia, Proscar) for hair loss. There is accumulating evidence that it negatively impacts male fertility. You may instead use topical minoxidil (Rogaine), which has no known negative effects on male fertility.</w:t>
      </w:r>
    </w:p>
    <w:p w14:paraId="321E6D33" w14:textId="77777777" w:rsidR="00884798" w:rsidRDefault="00884798" w:rsidP="00884798">
      <w:pPr>
        <w:keepNext/>
        <w:autoSpaceDE w:val="0"/>
        <w:autoSpaceDN w:val="0"/>
        <w:adjustRightInd w:val="0"/>
        <w:spacing w:after="0" w:line="240" w:lineRule="auto"/>
        <w:rPr>
          <w:rFonts w:ascii="Arial" w:hAnsi="Arial" w:cs="Arial"/>
          <w:b/>
          <w:bCs/>
        </w:rPr>
      </w:pPr>
    </w:p>
    <w:p w14:paraId="54501365" w14:textId="77777777" w:rsidR="00884798" w:rsidRDefault="00884798" w:rsidP="00884798">
      <w:pPr>
        <w:keepNext/>
        <w:autoSpaceDE w:val="0"/>
        <w:autoSpaceDN w:val="0"/>
        <w:adjustRightInd w:val="0"/>
        <w:spacing w:after="0" w:line="240" w:lineRule="auto"/>
        <w:rPr>
          <w:rFonts w:ascii="Arial" w:hAnsi="Arial" w:cs="Arial"/>
          <w:b/>
          <w:bCs/>
        </w:rPr>
      </w:pPr>
      <w:r>
        <w:rPr>
          <w:rFonts w:ascii="Arial" w:hAnsi="Arial" w:cs="Arial"/>
          <w:b/>
          <w:bCs/>
        </w:rPr>
        <w:t>Vitamins</w:t>
      </w:r>
    </w:p>
    <w:p w14:paraId="1F04E9AD" w14:textId="77777777" w:rsidR="00884798" w:rsidRDefault="00884798" w:rsidP="00884798">
      <w:pPr>
        <w:autoSpaceDE w:val="0"/>
        <w:autoSpaceDN w:val="0"/>
        <w:adjustRightInd w:val="0"/>
        <w:spacing w:after="0" w:line="240" w:lineRule="auto"/>
        <w:rPr>
          <w:rFonts w:ascii="Arial" w:hAnsi="Arial" w:cs="Arial"/>
        </w:rPr>
      </w:pPr>
      <w:r>
        <w:rPr>
          <w:rFonts w:ascii="Arial" w:hAnsi="Arial" w:cs="Arial"/>
        </w:rPr>
        <w:t xml:space="preserve">There is evidence that antioxidant vitamins and supplements may improve male fertility. Infertile men have a higher concentration of free radicals in their semen compared to fertile men. Free radicals attack the membrane that surrounds sperm. </w:t>
      </w:r>
    </w:p>
    <w:p w14:paraId="1A855F7A" w14:textId="77777777" w:rsidR="00884798" w:rsidRDefault="00884798" w:rsidP="00884798">
      <w:pPr>
        <w:autoSpaceDE w:val="0"/>
        <w:autoSpaceDN w:val="0"/>
        <w:adjustRightInd w:val="0"/>
        <w:spacing w:after="0" w:line="240" w:lineRule="auto"/>
        <w:rPr>
          <w:rFonts w:ascii="Arial" w:hAnsi="Arial" w:cs="Arial"/>
          <w:b/>
          <w:bCs/>
        </w:rPr>
      </w:pPr>
      <w:r>
        <w:rPr>
          <w:rFonts w:ascii="Arial" w:hAnsi="Arial" w:cs="Arial"/>
          <w:b/>
          <w:bCs/>
        </w:rPr>
        <w:t>Dr. Jenkins recommends:</w:t>
      </w:r>
    </w:p>
    <w:p w14:paraId="09AC85B1" w14:textId="77777777" w:rsidR="00884798" w:rsidRDefault="00884798" w:rsidP="00884798">
      <w:pPr>
        <w:numPr>
          <w:ilvl w:val="0"/>
          <w:numId w:val="2"/>
        </w:numPr>
        <w:autoSpaceDE w:val="0"/>
        <w:autoSpaceDN w:val="0"/>
        <w:adjustRightInd w:val="0"/>
        <w:spacing w:after="0" w:line="240" w:lineRule="auto"/>
        <w:rPr>
          <w:rFonts w:ascii="Arial" w:hAnsi="Arial" w:cs="Arial"/>
        </w:rPr>
      </w:pPr>
      <w:r>
        <w:rPr>
          <w:rFonts w:ascii="Arial" w:hAnsi="Arial" w:cs="Arial"/>
        </w:rPr>
        <w:t xml:space="preserve">Vitamin C: 500 mg/day </w:t>
      </w:r>
    </w:p>
    <w:p w14:paraId="3A919DE2" w14:textId="77777777" w:rsidR="00884798" w:rsidRDefault="00884798" w:rsidP="00884798">
      <w:pPr>
        <w:numPr>
          <w:ilvl w:val="0"/>
          <w:numId w:val="2"/>
        </w:numPr>
        <w:autoSpaceDE w:val="0"/>
        <w:autoSpaceDN w:val="0"/>
        <w:adjustRightInd w:val="0"/>
        <w:spacing w:after="0" w:line="240" w:lineRule="auto"/>
        <w:rPr>
          <w:rFonts w:ascii="Arial" w:hAnsi="Arial" w:cs="Arial"/>
        </w:rPr>
      </w:pPr>
      <w:r>
        <w:rPr>
          <w:rFonts w:ascii="Arial" w:hAnsi="Arial" w:cs="Arial"/>
        </w:rPr>
        <w:t xml:space="preserve">Selenium: 100 </w:t>
      </w:r>
      <w:proofErr w:type="spellStart"/>
      <w:r>
        <w:rPr>
          <w:rFonts w:ascii="Arial" w:hAnsi="Arial" w:cs="Arial"/>
        </w:rPr>
        <w:t>mcgs</w:t>
      </w:r>
      <w:proofErr w:type="spellEnd"/>
      <w:r>
        <w:rPr>
          <w:rFonts w:ascii="Arial" w:hAnsi="Arial" w:cs="Arial"/>
        </w:rPr>
        <w:t xml:space="preserve">/day </w:t>
      </w:r>
    </w:p>
    <w:p w14:paraId="7F62C4FC" w14:textId="77777777" w:rsidR="00884798" w:rsidRDefault="00884798" w:rsidP="00884798">
      <w:pPr>
        <w:numPr>
          <w:ilvl w:val="0"/>
          <w:numId w:val="2"/>
        </w:numPr>
        <w:autoSpaceDE w:val="0"/>
        <w:autoSpaceDN w:val="0"/>
        <w:adjustRightInd w:val="0"/>
        <w:spacing w:after="0" w:line="240" w:lineRule="auto"/>
        <w:rPr>
          <w:rFonts w:ascii="Arial" w:hAnsi="Arial" w:cs="Arial"/>
        </w:rPr>
      </w:pPr>
      <w:r>
        <w:rPr>
          <w:rFonts w:ascii="Arial" w:hAnsi="Arial" w:cs="Arial"/>
        </w:rPr>
        <w:t xml:space="preserve">CoQ10: 200 mg/day </w:t>
      </w:r>
    </w:p>
    <w:p w14:paraId="0B2BE83E" w14:textId="77777777" w:rsidR="00884798" w:rsidRDefault="00884798" w:rsidP="00884798">
      <w:pPr>
        <w:numPr>
          <w:ilvl w:val="0"/>
          <w:numId w:val="2"/>
        </w:numPr>
        <w:autoSpaceDE w:val="0"/>
        <w:autoSpaceDN w:val="0"/>
        <w:adjustRightInd w:val="0"/>
        <w:spacing w:after="0" w:line="240" w:lineRule="auto"/>
        <w:rPr>
          <w:rFonts w:ascii="Arial" w:hAnsi="Arial" w:cs="Arial"/>
        </w:rPr>
      </w:pPr>
      <w:r>
        <w:rPr>
          <w:rFonts w:ascii="Arial" w:hAnsi="Arial" w:cs="Arial"/>
        </w:rPr>
        <w:t xml:space="preserve">Vitamin E: 200 IUs/day </w:t>
      </w:r>
    </w:p>
    <w:p w14:paraId="2E794D32" w14:textId="77777777" w:rsidR="00884798" w:rsidRDefault="00884798" w:rsidP="00884798">
      <w:pPr>
        <w:numPr>
          <w:ilvl w:val="0"/>
          <w:numId w:val="2"/>
        </w:numPr>
        <w:autoSpaceDE w:val="0"/>
        <w:autoSpaceDN w:val="0"/>
        <w:adjustRightInd w:val="0"/>
        <w:spacing w:after="0" w:line="240" w:lineRule="auto"/>
        <w:rPr>
          <w:rFonts w:ascii="Arial" w:hAnsi="Arial" w:cs="Arial"/>
        </w:rPr>
      </w:pPr>
      <w:r>
        <w:rPr>
          <w:rFonts w:ascii="Arial" w:hAnsi="Arial" w:cs="Arial"/>
        </w:rPr>
        <w:t xml:space="preserve">Folic Acid: 400 mcg/day </w:t>
      </w:r>
    </w:p>
    <w:p w14:paraId="7E933341" w14:textId="77777777" w:rsidR="00884798" w:rsidRDefault="00884798" w:rsidP="00884798">
      <w:pPr>
        <w:numPr>
          <w:ilvl w:val="0"/>
          <w:numId w:val="2"/>
        </w:numPr>
        <w:autoSpaceDE w:val="0"/>
        <w:autoSpaceDN w:val="0"/>
        <w:adjustRightInd w:val="0"/>
        <w:spacing w:after="0" w:line="240" w:lineRule="auto"/>
        <w:rPr>
          <w:rFonts w:ascii="Arial" w:hAnsi="Arial" w:cs="Arial"/>
        </w:rPr>
      </w:pPr>
      <w:r>
        <w:rPr>
          <w:rFonts w:ascii="Arial" w:hAnsi="Arial" w:cs="Arial"/>
        </w:rPr>
        <w:t>Multivitamin that contains no more than 20 mg of zinc and no more than 200 IUs of Vitamin E.</w:t>
      </w:r>
    </w:p>
    <w:p w14:paraId="70223860" w14:textId="77777777" w:rsidR="00884798" w:rsidRDefault="00884798" w:rsidP="00884798">
      <w:pPr>
        <w:autoSpaceDE w:val="0"/>
        <w:autoSpaceDN w:val="0"/>
        <w:adjustRightInd w:val="0"/>
        <w:spacing w:after="0" w:line="240" w:lineRule="auto"/>
        <w:rPr>
          <w:rFonts w:ascii="Arial" w:hAnsi="Arial" w:cs="Arial"/>
        </w:rPr>
      </w:pPr>
      <w:r>
        <w:rPr>
          <w:rFonts w:ascii="Arial" w:hAnsi="Arial" w:cs="Arial"/>
        </w:rPr>
        <w:t xml:space="preserve">There is a product currently available that contains all the suggested supplements </w:t>
      </w:r>
      <w:r>
        <w:rPr>
          <w:rFonts w:ascii="Arial" w:hAnsi="Arial" w:cs="Arial"/>
          <w:b/>
          <w:bCs/>
        </w:rPr>
        <w:t xml:space="preserve">except </w:t>
      </w:r>
      <w:r>
        <w:rPr>
          <w:rFonts w:ascii="Arial" w:hAnsi="Arial" w:cs="Arial"/>
        </w:rPr>
        <w:t xml:space="preserve">CoQ10 200 mg/day. This product, Conception XR for Men, is available at </w:t>
      </w:r>
      <w:hyperlink r:id="rId5" w:history="1">
        <w:r>
          <w:rPr>
            <w:rFonts w:ascii="Arial" w:hAnsi="Arial" w:cs="Arial"/>
            <w:color w:val="0000FF"/>
            <w:u w:val="single"/>
          </w:rPr>
          <w:t>www.conceptionxr.com</w:t>
        </w:r>
      </w:hyperlink>
      <w:r>
        <w:rPr>
          <w:rFonts w:ascii="Arial" w:hAnsi="Arial" w:cs="Arial"/>
        </w:rPr>
        <w:t xml:space="preserve"> (referral code </w:t>
      </w:r>
      <w:r>
        <w:rPr>
          <w:rFonts w:ascii="Arial" w:hAnsi="Arial" w:cs="Arial"/>
          <w:b/>
          <w:bCs/>
        </w:rPr>
        <w:t>42430</w:t>
      </w:r>
      <w:r>
        <w:rPr>
          <w:rFonts w:ascii="Arial" w:hAnsi="Arial" w:cs="Arial"/>
        </w:rPr>
        <w:t xml:space="preserve">). It can be used with CoQ10 200 mg/day to fulfill the recommended vitamin regime. </w:t>
      </w:r>
    </w:p>
    <w:p w14:paraId="6BD9AD23" w14:textId="77777777" w:rsidR="00884798" w:rsidRDefault="00884798" w:rsidP="00884798">
      <w:pPr>
        <w:autoSpaceDE w:val="0"/>
        <w:autoSpaceDN w:val="0"/>
        <w:adjustRightInd w:val="0"/>
        <w:spacing w:after="0" w:line="240" w:lineRule="auto"/>
        <w:rPr>
          <w:rFonts w:ascii="Arial" w:hAnsi="Arial" w:cs="Arial"/>
        </w:rPr>
      </w:pPr>
      <w:r>
        <w:rPr>
          <w:rFonts w:ascii="Arial" w:hAnsi="Arial" w:cs="Arial"/>
        </w:rPr>
        <w:t>Also, FH PRO for men is available at www.fairhavenhealth.com (use discount code FHPRO for 10% off you order).</w:t>
      </w:r>
    </w:p>
    <w:p w14:paraId="18D41812" w14:textId="77777777" w:rsidR="00884798" w:rsidRDefault="00884798" w:rsidP="00884798">
      <w:pPr>
        <w:autoSpaceDE w:val="0"/>
        <w:autoSpaceDN w:val="0"/>
        <w:adjustRightInd w:val="0"/>
        <w:spacing w:after="0" w:line="240" w:lineRule="auto"/>
        <w:rPr>
          <w:rFonts w:ascii="Arial" w:hAnsi="Arial" w:cs="Arial"/>
        </w:rPr>
      </w:pPr>
    </w:p>
    <w:p w14:paraId="1BAC23DD" w14:textId="77777777" w:rsidR="00884798" w:rsidRDefault="00884798" w:rsidP="00884798">
      <w:pPr>
        <w:autoSpaceDE w:val="0"/>
        <w:autoSpaceDN w:val="0"/>
        <w:adjustRightInd w:val="0"/>
        <w:spacing w:after="0" w:line="240" w:lineRule="auto"/>
        <w:rPr>
          <w:rFonts w:ascii="Arial" w:hAnsi="Arial" w:cs="Arial"/>
          <w:b/>
          <w:bCs/>
        </w:rPr>
      </w:pPr>
      <w:r>
        <w:rPr>
          <w:rFonts w:ascii="Arial" w:hAnsi="Arial" w:cs="Arial"/>
          <w:b/>
          <w:bCs/>
        </w:rPr>
        <w:t>Lubricants</w:t>
      </w:r>
    </w:p>
    <w:p w14:paraId="35E8870A" w14:textId="77777777" w:rsidR="00884798" w:rsidRDefault="00884798" w:rsidP="00884798">
      <w:pPr>
        <w:autoSpaceDE w:val="0"/>
        <w:autoSpaceDN w:val="0"/>
        <w:adjustRightInd w:val="0"/>
        <w:spacing w:after="0" w:line="240" w:lineRule="auto"/>
        <w:rPr>
          <w:rFonts w:ascii="Arial" w:hAnsi="Arial" w:cs="Arial"/>
        </w:rPr>
      </w:pPr>
      <w:r>
        <w:rPr>
          <w:rFonts w:ascii="Arial" w:hAnsi="Arial" w:cs="Arial"/>
        </w:rPr>
        <w:t xml:space="preserve">DO NOT USE saliva, KY Jelly, </w:t>
      </w:r>
      <w:proofErr w:type="spellStart"/>
      <w:r>
        <w:rPr>
          <w:rFonts w:ascii="Arial" w:hAnsi="Arial" w:cs="Arial"/>
        </w:rPr>
        <w:t>Astroglide</w:t>
      </w:r>
      <w:proofErr w:type="spellEnd"/>
      <w:r>
        <w:rPr>
          <w:rFonts w:ascii="Arial" w:hAnsi="Arial" w:cs="Arial"/>
        </w:rPr>
        <w:t xml:space="preserve">, </w:t>
      </w:r>
      <w:proofErr w:type="spellStart"/>
      <w:r>
        <w:rPr>
          <w:rFonts w:ascii="Arial" w:hAnsi="Arial" w:cs="Arial"/>
        </w:rPr>
        <w:t>Surgilube</w:t>
      </w:r>
      <w:proofErr w:type="spellEnd"/>
      <w:r>
        <w:rPr>
          <w:rFonts w:ascii="Arial" w:hAnsi="Arial" w:cs="Arial"/>
        </w:rPr>
        <w:t xml:space="preserve">, or any other over-the-counter lubricants. Natural lubrication is best. </w:t>
      </w:r>
    </w:p>
    <w:p w14:paraId="3491557D" w14:textId="77777777" w:rsidR="00884798" w:rsidRDefault="00884798" w:rsidP="00884798">
      <w:pPr>
        <w:autoSpaceDE w:val="0"/>
        <w:autoSpaceDN w:val="0"/>
        <w:adjustRightInd w:val="0"/>
        <w:spacing w:after="0" w:line="240" w:lineRule="auto"/>
        <w:rPr>
          <w:rFonts w:ascii="Arial" w:hAnsi="Arial" w:cs="Arial"/>
          <w:b/>
          <w:bCs/>
        </w:rPr>
      </w:pPr>
      <w:r>
        <w:rPr>
          <w:rFonts w:ascii="Arial" w:hAnsi="Arial" w:cs="Arial"/>
          <w:b/>
          <w:bCs/>
        </w:rPr>
        <w:t>Dr. Jenkins recommends:</w:t>
      </w:r>
    </w:p>
    <w:p w14:paraId="1ADBFBF5" w14:textId="77777777" w:rsidR="0063097E" w:rsidRDefault="0063097E" w:rsidP="0063097E">
      <w:pPr>
        <w:numPr>
          <w:ilvl w:val="0"/>
          <w:numId w:val="3"/>
        </w:numPr>
        <w:autoSpaceDE w:val="0"/>
        <w:autoSpaceDN w:val="0"/>
        <w:adjustRightInd w:val="0"/>
        <w:spacing w:after="0" w:line="240" w:lineRule="auto"/>
        <w:rPr>
          <w:rFonts w:ascii="Arial" w:hAnsi="Arial" w:cs="Arial"/>
        </w:rPr>
      </w:pPr>
      <w:r>
        <w:rPr>
          <w:rFonts w:ascii="Arial" w:hAnsi="Arial" w:cs="Arial"/>
        </w:rPr>
        <w:t>Coconut oil</w:t>
      </w:r>
    </w:p>
    <w:p w14:paraId="5B9F1169" w14:textId="77777777" w:rsidR="00884798" w:rsidRDefault="00884798" w:rsidP="00884798">
      <w:pPr>
        <w:numPr>
          <w:ilvl w:val="0"/>
          <w:numId w:val="3"/>
        </w:numPr>
        <w:autoSpaceDE w:val="0"/>
        <w:autoSpaceDN w:val="0"/>
        <w:adjustRightInd w:val="0"/>
        <w:spacing w:after="0" w:line="240" w:lineRule="auto"/>
        <w:rPr>
          <w:rFonts w:ascii="Times New Roman" w:hAnsi="Times New Roman" w:cs="Times New Roman"/>
          <w:sz w:val="24"/>
          <w:szCs w:val="24"/>
        </w:rPr>
      </w:pPr>
      <w:proofErr w:type="spellStart"/>
      <w:r>
        <w:rPr>
          <w:rFonts w:ascii="Arial" w:hAnsi="Arial" w:cs="Arial"/>
        </w:rPr>
        <w:t>Preseed</w:t>
      </w:r>
      <w:proofErr w:type="spellEnd"/>
      <w:r>
        <w:rPr>
          <w:rFonts w:ascii="Arial" w:hAnsi="Arial" w:cs="Arial"/>
        </w:rPr>
        <w:t xml:space="preserve"> – this is available at </w:t>
      </w:r>
      <w:hyperlink r:id="rId6" w:history="1">
        <w:r>
          <w:rPr>
            <w:rFonts w:ascii="Arial" w:hAnsi="Arial" w:cs="Arial"/>
            <w:color w:val="0000FF"/>
            <w:u w:val="single"/>
          </w:rPr>
          <w:t>www.preseed.com</w:t>
        </w:r>
      </w:hyperlink>
      <w:r>
        <w:rPr>
          <w:rFonts w:ascii="Arial" w:hAnsi="Arial" w:cs="Arial"/>
        </w:rPr>
        <w:t>.</w:t>
      </w:r>
    </w:p>
    <w:p w14:paraId="006BC2B0" w14:textId="77777777" w:rsidR="00884798" w:rsidRDefault="00884798" w:rsidP="0088479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 non-company data: </w:t>
      </w:r>
      <w:proofErr w:type="spellStart"/>
      <w:r>
        <w:rPr>
          <w:rFonts w:ascii="Times New Roman" w:hAnsi="Times New Roman" w:cs="Times New Roman"/>
          <w:sz w:val="24"/>
          <w:szCs w:val="24"/>
        </w:rPr>
        <w:t>Astroglide</w:t>
      </w:r>
      <w:proofErr w:type="spellEnd"/>
      <w:r>
        <w:rPr>
          <w:rFonts w:ascii="Times New Roman" w:hAnsi="Times New Roman" w:cs="Times New Roman"/>
          <w:sz w:val="24"/>
          <w:szCs w:val="24"/>
        </w:rPr>
        <w:t xml:space="preserve"> TTC, </w:t>
      </w:r>
      <w:proofErr w:type="spellStart"/>
      <w:r>
        <w:rPr>
          <w:rFonts w:ascii="Times New Roman" w:hAnsi="Times New Roman" w:cs="Times New Roman"/>
          <w:sz w:val="24"/>
          <w:szCs w:val="24"/>
        </w:rPr>
        <w:t>Sasmar</w:t>
      </w:r>
      <w:proofErr w:type="spellEnd"/>
      <w:r>
        <w:rPr>
          <w:rFonts w:ascii="Times New Roman" w:hAnsi="Times New Roman" w:cs="Times New Roman"/>
          <w:sz w:val="24"/>
          <w:szCs w:val="24"/>
        </w:rPr>
        <w:t xml:space="preserve"> Conceive Plus, </w:t>
      </w:r>
      <w:proofErr w:type="spellStart"/>
      <w:r>
        <w:rPr>
          <w:rFonts w:ascii="Times New Roman" w:hAnsi="Times New Roman" w:cs="Times New Roman"/>
          <w:sz w:val="24"/>
          <w:szCs w:val="24"/>
        </w:rPr>
        <w:t>BabyDance</w:t>
      </w:r>
      <w:proofErr w:type="spellEnd"/>
      <w:r>
        <w:rPr>
          <w:rFonts w:ascii="Times New Roman" w:hAnsi="Times New Roman" w:cs="Times New Roman"/>
          <w:sz w:val="24"/>
          <w:szCs w:val="24"/>
        </w:rPr>
        <w:t xml:space="preserve"> Fertility Lubricant (10% discount code - BABYDANCE), www.fairhavenhealth.com</w:t>
      </w:r>
    </w:p>
    <w:p w14:paraId="41188FBC" w14:textId="77777777" w:rsidR="00AC7558" w:rsidRDefault="00AC7558"/>
    <w:sectPr w:rsidR="00AC7558" w:rsidSect="007A2FDF">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FFFFFFFF">
      <w:start w:val="1"/>
      <w:numFmt w:val="bullet"/>
      <w:lvlText w:val=""/>
      <w:lvlJc w:val="left"/>
      <w:pPr>
        <w:ind w:left="720" w:hanging="360"/>
      </w:pPr>
      <w:rPr>
        <w:rFonts w:ascii="Symbol" w:hAnsi="Symbol" w:cs="Symbol"/>
      </w:rPr>
    </w:lvl>
    <w:lvl w:ilvl="1" w:tplc="FFFFFFFF">
      <w:start w:val="1"/>
      <w:numFmt w:val="decimal"/>
      <w:lvlText w:val=""/>
      <w:lvlJc w:val="left"/>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1" w15:restartNumberingAfterBreak="0">
    <w:nsid w:val="00000002"/>
    <w:multiLevelType w:val="hybridMultilevel"/>
    <w:tmpl w:val="FFFFFFFF"/>
    <w:lvl w:ilvl="0" w:tplc="FFFFFFFF">
      <w:start w:val="1"/>
      <w:numFmt w:val="bullet"/>
      <w:lvlText w:val=""/>
      <w:lvlJc w:val="left"/>
      <w:pPr>
        <w:ind w:left="720" w:hanging="360"/>
      </w:pPr>
      <w:rPr>
        <w:rFonts w:ascii="Symbol" w:hAnsi="Symbol" w:cs="Symbol"/>
      </w:rPr>
    </w:lvl>
    <w:lvl w:ilvl="1" w:tplc="FFFFFFFF">
      <w:start w:val="1"/>
      <w:numFmt w:val="decimal"/>
      <w:lvlText w:val=""/>
      <w:lvlJc w:val="left"/>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2" w15:restartNumberingAfterBreak="0">
    <w:nsid w:val="5C5E5400"/>
    <w:multiLevelType w:val="hybridMultilevel"/>
    <w:tmpl w:val="FFFFFFFF"/>
    <w:lvl w:ilvl="0" w:tplc="FFFFFFFF">
      <w:start w:val="1"/>
      <w:numFmt w:val="decimal"/>
      <w:lvlText w:val="%1."/>
      <w:lvlJc w:val="left"/>
      <w:pPr>
        <w:ind w:left="720" w:hanging="360"/>
      </w:pPr>
    </w:lvl>
    <w:lvl w:ilvl="1" w:tplc="FFFFFFFF">
      <w:start w:val="1"/>
      <w:numFmt w:val="decimal"/>
      <w:lvlText w:val="%2."/>
      <w:lvlJc w:val="left"/>
    </w:lvl>
    <w:lvl w:ilvl="2" w:tplc="FFFFFFFF">
      <w:start w:val="1"/>
      <w:numFmt w:val="decimal"/>
      <w:lvlText w:val="%3."/>
      <w:lvlJc w:val="left"/>
    </w:lvl>
    <w:lvl w:ilvl="3" w:tplc="FFFFFFFF">
      <w:start w:val="1"/>
      <w:numFmt w:val="decimal"/>
      <w:lvlText w:val="%4."/>
      <w:lvlJc w:val="left"/>
    </w:lvl>
    <w:lvl w:ilvl="4" w:tplc="FFFFFFFF">
      <w:start w:val="1"/>
      <w:numFmt w:val="decimal"/>
      <w:lvlText w:val="%5."/>
      <w:lvlJc w:val="left"/>
    </w:lvl>
    <w:lvl w:ilvl="5" w:tplc="FFFFFFFF">
      <w:start w:val="1"/>
      <w:numFmt w:val="decimal"/>
      <w:lvlText w:val="%6."/>
      <w:lvlJc w:val="left"/>
    </w:lvl>
    <w:lvl w:ilvl="6" w:tplc="FFFFFFFF">
      <w:start w:val="1"/>
      <w:numFmt w:val="decimal"/>
      <w:lvlText w:val="%7."/>
      <w:lvlJc w:val="left"/>
    </w:lvl>
    <w:lvl w:ilvl="7" w:tplc="FFFFFFFF">
      <w:start w:val="1"/>
      <w:numFmt w:val="decimal"/>
      <w:lvlText w:val="%8."/>
      <w:lvlJc w:val="left"/>
    </w:lvl>
    <w:lvl w:ilvl="8" w:tplc="FFFFFFFF">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798"/>
    <w:rsid w:val="0063097E"/>
    <w:rsid w:val="007A2FDF"/>
    <w:rsid w:val="00884798"/>
    <w:rsid w:val="00AC7558"/>
    <w:rsid w:val="00D41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FB52E"/>
  <w15:chartTrackingRefBased/>
  <w15:docId w15:val="{F9A176F4-830F-4136-9384-5B7270DFE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eseed.com" TargetMode="External"/><Relationship Id="rId5" Type="http://schemas.openxmlformats.org/officeDocument/2006/relationships/hyperlink" Target="http://www.conceptionx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OSU Wexner Medical Center IT</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Lawrence</dc:creator>
  <cp:keywords/>
  <dc:description/>
  <cp:lastModifiedBy>Lawrence Jenkins</cp:lastModifiedBy>
  <cp:revision>3</cp:revision>
  <dcterms:created xsi:type="dcterms:W3CDTF">2020-02-10T22:01:00Z</dcterms:created>
  <dcterms:modified xsi:type="dcterms:W3CDTF">2021-04-21T22:49:00Z</dcterms:modified>
</cp:coreProperties>
</file>